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03598" w14:textId="77777777" w:rsidR="00402150" w:rsidRPr="00212E39" w:rsidRDefault="00B014B8">
      <w:pPr>
        <w:rPr>
          <w:b/>
          <w:sz w:val="44"/>
          <w:szCs w:val="44"/>
        </w:rPr>
      </w:pPr>
      <w:r w:rsidRPr="00212E39">
        <w:rPr>
          <w:b/>
          <w:sz w:val="44"/>
          <w:szCs w:val="44"/>
        </w:rPr>
        <w:t>PERSBERICHT</w:t>
      </w:r>
    </w:p>
    <w:p w14:paraId="07E4C6B6" w14:textId="77777777" w:rsidR="00B014B8" w:rsidRDefault="00B014B8"/>
    <w:p w14:paraId="6EA7FA53" w14:textId="77777777" w:rsidR="00B014B8" w:rsidRPr="00325F15" w:rsidRDefault="00175ECC">
      <w:pPr>
        <w:rPr>
          <w:b/>
          <w:sz w:val="32"/>
          <w:szCs w:val="32"/>
        </w:rPr>
      </w:pPr>
      <w:r w:rsidRPr="00325F15">
        <w:rPr>
          <w:b/>
          <w:sz w:val="32"/>
          <w:szCs w:val="32"/>
        </w:rPr>
        <w:t>Gouden Boekje ‘Aisha geeft nooit op!’ vanaf vandaag verkrijgbaar</w:t>
      </w:r>
    </w:p>
    <w:p w14:paraId="20D003E3" w14:textId="77777777" w:rsidR="001B2387" w:rsidRDefault="001B2387"/>
    <w:p w14:paraId="6731D442" w14:textId="4DEBD98E" w:rsidR="00B014B8" w:rsidRDefault="007508A6">
      <w:pPr>
        <w:rPr>
          <w:b/>
        </w:rPr>
      </w:pPr>
      <w:r>
        <w:rPr>
          <w:b/>
        </w:rPr>
        <w:t>’</w:t>
      </w:r>
      <w:r w:rsidR="00A74E7A" w:rsidRPr="00325F15">
        <w:rPr>
          <w:b/>
        </w:rPr>
        <w:t>s</w:t>
      </w:r>
      <w:r w:rsidR="00707375">
        <w:rPr>
          <w:b/>
        </w:rPr>
        <w:t>-</w:t>
      </w:r>
      <w:r w:rsidR="00A74E7A" w:rsidRPr="00325F15">
        <w:rPr>
          <w:b/>
        </w:rPr>
        <w:t>Hertogenbosch</w:t>
      </w:r>
      <w:r>
        <w:rPr>
          <w:b/>
        </w:rPr>
        <w:t>, 14 december 2020</w:t>
      </w:r>
      <w:r w:rsidR="00A74E7A" w:rsidRPr="00325F15">
        <w:rPr>
          <w:b/>
        </w:rPr>
        <w:t xml:space="preserve"> </w:t>
      </w:r>
      <w:r w:rsidR="00B014B8" w:rsidRPr="00325F15">
        <w:rPr>
          <w:b/>
        </w:rPr>
        <w:t xml:space="preserve"> –</w:t>
      </w:r>
      <w:r w:rsidR="00A74E7A" w:rsidRPr="00325F15">
        <w:rPr>
          <w:b/>
        </w:rPr>
        <w:t xml:space="preserve"> V</w:t>
      </w:r>
      <w:r w:rsidR="003E44E5">
        <w:rPr>
          <w:b/>
        </w:rPr>
        <w:t>andaag verschijnt h</w:t>
      </w:r>
      <w:r w:rsidR="00A74E7A" w:rsidRPr="00325F15">
        <w:rPr>
          <w:b/>
        </w:rPr>
        <w:t xml:space="preserve">et </w:t>
      </w:r>
      <w:r w:rsidR="00F90325">
        <w:rPr>
          <w:b/>
        </w:rPr>
        <w:t>prentenboek</w:t>
      </w:r>
      <w:r w:rsidR="00A74E7A" w:rsidRPr="00325F15">
        <w:rPr>
          <w:b/>
        </w:rPr>
        <w:t xml:space="preserve"> ‘Aisha geeft nooit op!’ van </w:t>
      </w:r>
      <w:r w:rsidR="00D725B5" w:rsidRPr="00D725B5">
        <w:rPr>
          <w:b/>
        </w:rPr>
        <w:t xml:space="preserve">bekende kinderboekenschrijfster </w:t>
      </w:r>
      <w:r w:rsidR="001B2387">
        <w:rPr>
          <w:b/>
        </w:rPr>
        <w:t>V</w:t>
      </w:r>
      <w:r w:rsidR="003E44E5">
        <w:rPr>
          <w:b/>
        </w:rPr>
        <w:t>ivian den Hollander</w:t>
      </w:r>
      <w:r w:rsidR="009D3748">
        <w:rPr>
          <w:b/>
        </w:rPr>
        <w:t>.</w:t>
      </w:r>
      <w:r w:rsidR="00A74E7A" w:rsidRPr="00D725B5">
        <w:rPr>
          <w:b/>
          <w:color w:val="FF0000"/>
        </w:rPr>
        <w:t xml:space="preserve"> </w:t>
      </w:r>
      <w:r w:rsidR="00175ECC" w:rsidRPr="00325F15">
        <w:rPr>
          <w:b/>
        </w:rPr>
        <w:t xml:space="preserve">In samenwerking </w:t>
      </w:r>
      <w:r w:rsidR="00D725B5">
        <w:rPr>
          <w:b/>
        </w:rPr>
        <w:t>met het Liliane Fonds schreef Den Hollander</w:t>
      </w:r>
      <w:r w:rsidR="00175ECC" w:rsidRPr="00325F15">
        <w:rPr>
          <w:b/>
        </w:rPr>
        <w:t xml:space="preserve"> dit </w:t>
      </w:r>
      <w:r w:rsidR="00D725B5">
        <w:rPr>
          <w:b/>
        </w:rPr>
        <w:t>inspirerende verhaal over</w:t>
      </w:r>
      <w:r w:rsidR="00D725B5" w:rsidRPr="00D725B5">
        <w:rPr>
          <w:b/>
        </w:rPr>
        <w:t xml:space="preserve"> een meisje dat zich niet laat beperken door haar handicap.</w:t>
      </w:r>
    </w:p>
    <w:p w14:paraId="0A9FCCB5" w14:textId="77777777" w:rsidR="00B014B8" w:rsidRDefault="00B014B8"/>
    <w:p w14:paraId="3D4D6E09" w14:textId="1909C7E2" w:rsidR="003E44E5" w:rsidRDefault="007508A6" w:rsidP="003E44E5">
      <w:pPr>
        <w:pStyle w:val="Tekstzonderopmaak"/>
      </w:pPr>
      <w:r>
        <w:t>Het Gouden Boekje is geïnspireerd op het levensverhaal van Aisha uit de Filippijnen, die al ruim 6 jaar hulp krijgt van het Liliane Fonds.</w:t>
      </w:r>
      <w:r w:rsidR="00DA5AD7">
        <w:t xml:space="preserve"> </w:t>
      </w:r>
      <w:r w:rsidR="001B2387">
        <w:t xml:space="preserve">Vivian den Hollander </w:t>
      </w:r>
      <w:r w:rsidR="00654F50">
        <w:t>i</w:t>
      </w:r>
      <w:r w:rsidR="003E44E5">
        <w:t>s onder de indruk van Aisha:</w:t>
      </w:r>
      <w:r w:rsidR="00D725B5">
        <w:t xml:space="preserve"> </w:t>
      </w:r>
      <w:r w:rsidR="003E44E5">
        <w:t>“Wat was het bijzonder om haar op afstand te leren kennen. Wat een dapper meisje is dit!” Aisha’s moed gaf Den Hollander i</w:t>
      </w:r>
      <w:r w:rsidR="00654F50">
        <w:t>nspiratie voor dit verhaal over</w:t>
      </w:r>
      <w:r w:rsidR="003E44E5" w:rsidRPr="003E44E5">
        <w:t xml:space="preserve"> vallen, opstaan en weer doorgaan</w:t>
      </w:r>
      <w:r w:rsidR="00707375">
        <w:t>.</w:t>
      </w:r>
    </w:p>
    <w:p w14:paraId="679C1479" w14:textId="77777777" w:rsidR="001B2387" w:rsidRDefault="001B2387"/>
    <w:p w14:paraId="69CA58BF" w14:textId="4F838A92" w:rsidR="00B014B8" w:rsidRPr="001B2387" w:rsidRDefault="001B2387">
      <w:pPr>
        <w:rPr>
          <w:b/>
        </w:rPr>
      </w:pPr>
      <w:r w:rsidRPr="001B2387">
        <w:rPr>
          <w:b/>
        </w:rPr>
        <w:t>Verkrijgbaar</w:t>
      </w:r>
    </w:p>
    <w:p w14:paraId="12BB7BB8" w14:textId="77777777" w:rsidR="001B2387" w:rsidRDefault="00693042">
      <w:pPr>
        <w:rPr>
          <w:color w:val="FF0000"/>
        </w:rPr>
      </w:pPr>
      <w:r>
        <w:rPr>
          <w:color w:val="000000"/>
        </w:rPr>
        <w:t xml:space="preserve">In samenwerking met reclamebureau GUC Agency en Uitgeverij Rubinstein ontwikkelde het Liliane Fonds dit bijzondere prentenboek. </w:t>
      </w:r>
      <w:r w:rsidR="001B2387">
        <w:t xml:space="preserve">Digitaal en als </w:t>
      </w:r>
      <w:proofErr w:type="spellStart"/>
      <w:r w:rsidR="001B2387">
        <w:t>hardcopy</w:t>
      </w:r>
      <w:proofErr w:type="spellEnd"/>
      <w:r w:rsidR="001B2387">
        <w:t xml:space="preserve"> met illustraties van </w:t>
      </w:r>
      <w:r w:rsidR="001B2387" w:rsidRPr="001B2387">
        <w:t xml:space="preserve">Emanuel </w:t>
      </w:r>
      <w:proofErr w:type="spellStart"/>
      <w:r w:rsidR="001B2387" w:rsidRPr="001B2387">
        <w:t>Wiemans</w:t>
      </w:r>
      <w:proofErr w:type="spellEnd"/>
      <w:r w:rsidR="001B2387">
        <w:t>.</w:t>
      </w:r>
      <w:r w:rsidR="001B2387" w:rsidRPr="001B2387">
        <w:t xml:space="preserve"> </w:t>
      </w:r>
      <w:r w:rsidR="001B2387">
        <w:t xml:space="preserve">En als luisterboek, ingesproken door </w:t>
      </w:r>
      <w:r w:rsidR="007508A6">
        <w:rPr>
          <w:color w:val="000000"/>
        </w:rPr>
        <w:t>Liliane Fonds-ambassadeur</w:t>
      </w:r>
      <w:r w:rsidR="00F90325">
        <w:t xml:space="preserve"> </w:t>
      </w:r>
      <w:proofErr w:type="spellStart"/>
      <w:r w:rsidR="001B2387">
        <w:t>Fedja</w:t>
      </w:r>
      <w:proofErr w:type="spellEnd"/>
      <w:r w:rsidR="001B2387">
        <w:t xml:space="preserve"> van </w:t>
      </w:r>
      <w:proofErr w:type="spellStart"/>
      <w:r w:rsidR="001B2387">
        <w:t>Hu</w:t>
      </w:r>
      <w:r w:rsidR="001B2387" w:rsidRPr="001643AC">
        <w:t>ê</w:t>
      </w:r>
      <w:r w:rsidR="001B2387">
        <w:t>t</w:t>
      </w:r>
      <w:proofErr w:type="spellEnd"/>
      <w:r w:rsidR="007508A6">
        <w:t>.</w:t>
      </w:r>
      <w:r w:rsidR="00D725B5" w:rsidRPr="00F90325">
        <w:rPr>
          <w:color w:val="FF0000"/>
        </w:rPr>
        <w:t xml:space="preserve"> </w:t>
      </w:r>
    </w:p>
    <w:p w14:paraId="3D85FDA3" w14:textId="77777777" w:rsidR="00693042" w:rsidRDefault="00693042">
      <w:pPr>
        <w:rPr>
          <w:color w:val="FF0000"/>
        </w:rPr>
      </w:pPr>
    </w:p>
    <w:p w14:paraId="58602E1B" w14:textId="1EB28EFE" w:rsidR="00693042" w:rsidRDefault="00693042">
      <w:r>
        <w:t xml:space="preserve">‘Aisha geeft nooit op!’ </w:t>
      </w:r>
      <w:r w:rsidR="00255990">
        <w:t xml:space="preserve">is </w:t>
      </w:r>
      <w:r>
        <w:t xml:space="preserve">verkrijgbaar via </w:t>
      </w:r>
      <w:hyperlink r:id="rId6" w:history="1">
        <w:r w:rsidRPr="008F5251">
          <w:rPr>
            <w:rStyle w:val="Hyperlink"/>
          </w:rPr>
          <w:t>www.lilianefonds.nl</w:t>
        </w:r>
      </w:hyperlink>
    </w:p>
    <w:p w14:paraId="7CD59E1E" w14:textId="77777777" w:rsidR="00B014B8" w:rsidRDefault="00B014B8"/>
    <w:p w14:paraId="2A1FDCB6" w14:textId="5ADF1A6A" w:rsidR="007508A6" w:rsidRPr="00175ECC" w:rsidRDefault="007508A6" w:rsidP="007508A6">
      <w:pPr>
        <w:rPr>
          <w:b/>
        </w:rPr>
      </w:pPr>
      <w:r w:rsidRPr="00175ECC">
        <w:rPr>
          <w:b/>
        </w:rPr>
        <w:t>Aisha</w:t>
      </w:r>
      <w:r w:rsidR="00693042">
        <w:rPr>
          <w:b/>
        </w:rPr>
        <w:t xml:space="preserve"> </w:t>
      </w:r>
    </w:p>
    <w:p w14:paraId="2362F6AE" w14:textId="58EEB0B7" w:rsidR="007508A6" w:rsidRDefault="00E255CC" w:rsidP="007508A6">
      <w:r>
        <w:t xml:space="preserve">‘Aisha gaat graag naar school. Rekenen en taal vindt ze leuk. En lezen ook. Maar de woorden goed uitspreken </w:t>
      </w:r>
      <w:r w:rsidR="000F346C">
        <w:t>is soms best lastig.’ Zo begint</w:t>
      </w:r>
      <w:r w:rsidR="00D2039A">
        <w:t xml:space="preserve"> het verhaal over deze dappere dame. </w:t>
      </w:r>
      <w:r w:rsidR="007508A6" w:rsidRPr="001B2387">
        <w:t xml:space="preserve">Aisha </w:t>
      </w:r>
      <w:r w:rsidR="007508A6" w:rsidRPr="007508A6">
        <w:t>is geboren met een hersenbesc</w:t>
      </w:r>
      <w:r w:rsidR="009D3748">
        <w:t>hadiging</w:t>
      </w:r>
      <w:r w:rsidR="008F5CBB">
        <w:t>. D</w:t>
      </w:r>
      <w:r w:rsidR="009D3748">
        <w:t>aardoor is lopen</w:t>
      </w:r>
      <w:r w:rsidR="007508A6" w:rsidRPr="007508A6">
        <w:t xml:space="preserve"> lastig</w:t>
      </w:r>
      <w:r w:rsidR="009D3748">
        <w:t xml:space="preserve"> voor haar</w:t>
      </w:r>
      <w:r w:rsidR="008F5CBB">
        <w:t>, en</w:t>
      </w:r>
      <w:r w:rsidR="007508A6" w:rsidRPr="007508A6">
        <w:t xml:space="preserve"> praten soms ook. Maar niemand oefent zo hard als zij. </w:t>
      </w:r>
    </w:p>
    <w:p w14:paraId="3FD8FEC6" w14:textId="77777777" w:rsidR="00E255CC" w:rsidRDefault="00E255CC" w:rsidP="007508A6"/>
    <w:p w14:paraId="58B33EAA" w14:textId="640DBAC6" w:rsidR="00E255CC" w:rsidRPr="00D2039A" w:rsidRDefault="00D2039A" w:rsidP="007508A6">
      <w:pPr>
        <w:rPr>
          <w:b/>
        </w:rPr>
      </w:pPr>
      <w:r>
        <w:rPr>
          <w:b/>
        </w:rPr>
        <w:t>C</w:t>
      </w:r>
      <w:r w:rsidR="00E255CC" w:rsidRPr="00D2039A">
        <w:rPr>
          <w:b/>
        </w:rPr>
        <w:t>orona</w:t>
      </w:r>
    </w:p>
    <w:p w14:paraId="0680F3DB" w14:textId="065CCDD6" w:rsidR="00E255CC" w:rsidRDefault="00D2039A" w:rsidP="00E255CC">
      <w:r>
        <w:t>Toen Aisha vier jaar was, kwam</w:t>
      </w:r>
      <w:r w:rsidR="00E255CC">
        <w:t xml:space="preserve"> haar moeder in contact met een partnerorganisatie van het Liliane Fonds</w:t>
      </w:r>
      <w:r w:rsidR="00707375">
        <w:t xml:space="preserve"> op de Filippijnen</w:t>
      </w:r>
      <w:r>
        <w:t>. Sindsdien gaat</w:t>
      </w:r>
      <w:r w:rsidR="00E255CC">
        <w:t xml:space="preserve"> Aisha met sprongen vooruit. Ze ontwikkelt zich door fysiotherapie en logopedie. Ook tijdens de coronapandemie blijft het Liliane Fonds kinderen als Aisha </w:t>
      </w:r>
      <w:r w:rsidR="00707375">
        <w:t xml:space="preserve">en hun ouders </w:t>
      </w:r>
      <w:r w:rsidR="00E255CC">
        <w:t xml:space="preserve">ondersteunen. Met </w:t>
      </w:r>
      <w:r w:rsidR="000F346C">
        <w:t>noodhulp, met revalidatie en</w:t>
      </w:r>
      <w:r w:rsidR="00E255CC">
        <w:t xml:space="preserve"> onderwijs op afstand. </w:t>
      </w:r>
    </w:p>
    <w:p w14:paraId="74B1B7EB" w14:textId="77777777" w:rsidR="00B014B8" w:rsidRDefault="00B014B8">
      <w:pPr>
        <w:pBdr>
          <w:bottom w:val="single" w:sz="6" w:space="1" w:color="auto"/>
        </w:pBdr>
      </w:pPr>
    </w:p>
    <w:p w14:paraId="60E9B964" w14:textId="77777777" w:rsidR="00B014B8" w:rsidRDefault="00B014B8"/>
    <w:p w14:paraId="43E2AD15" w14:textId="7DC325DA" w:rsidR="00B014B8" w:rsidRPr="00D2039A" w:rsidRDefault="00B014B8">
      <w:pPr>
        <w:rPr>
          <w:b/>
        </w:rPr>
      </w:pPr>
      <w:bookmarkStart w:id="0" w:name="_GoBack"/>
      <w:r w:rsidRPr="00E178AD">
        <w:rPr>
          <w:b/>
        </w:rPr>
        <w:t>Noot voor de redactie</w:t>
      </w:r>
    </w:p>
    <w:p w14:paraId="4EE9373D" w14:textId="42831A4B" w:rsidR="00DA14AA" w:rsidRDefault="00DA14AA" w:rsidP="009D3748">
      <w:r>
        <w:t>Kijk voor meer informatie, b</w:t>
      </w:r>
      <w:r w:rsidR="00B014B8">
        <w:t>eeldmateriaal</w:t>
      </w:r>
      <w:r w:rsidR="00974139">
        <w:t xml:space="preserve"> </w:t>
      </w:r>
      <w:r>
        <w:t>en een digitale versie van ‘Aisha geeft nooit op!’</w:t>
      </w:r>
      <w:r>
        <w:rPr>
          <w:color w:val="000000"/>
        </w:rPr>
        <w:t xml:space="preserve"> op </w:t>
      </w:r>
      <w:hyperlink r:id="rId7" w:history="1">
        <w:r>
          <w:rPr>
            <w:rStyle w:val="Hyperlink"/>
          </w:rPr>
          <w:t>https://www.lilianefonds.nl/pers/aisha/</w:t>
        </w:r>
      </w:hyperlink>
      <w:r>
        <w:t xml:space="preserve"> </w:t>
      </w:r>
    </w:p>
    <w:p w14:paraId="39B2337F" w14:textId="77777777" w:rsidR="00B43AFC" w:rsidRDefault="00B43AFC" w:rsidP="009D3748"/>
    <w:p w14:paraId="0B9D7829" w14:textId="0D84A6C4" w:rsidR="009D3748" w:rsidRPr="00DA14AA" w:rsidRDefault="00DA14AA" w:rsidP="009D3748">
      <w:r>
        <w:t xml:space="preserve">Vragen </w:t>
      </w:r>
      <w:r w:rsidR="00974139">
        <w:t>of interviewverzoeken</w:t>
      </w:r>
      <w:r w:rsidR="00B014B8">
        <w:t>?</w:t>
      </w:r>
      <w:r w:rsidR="00974139">
        <w:t xml:space="preserve"> </w:t>
      </w:r>
      <w:r>
        <w:t>N</w:t>
      </w:r>
      <w:r w:rsidR="00974139">
        <w:rPr>
          <w:color w:val="000000"/>
        </w:rPr>
        <w:t xml:space="preserve">eem contact op met </w:t>
      </w:r>
      <w:r w:rsidR="00974139" w:rsidRPr="00745D3A">
        <w:t xml:space="preserve">Chiara </w:t>
      </w:r>
      <w:proofErr w:type="spellStart"/>
      <w:r w:rsidR="00974139" w:rsidRPr="00745D3A">
        <w:t>Beltramini</w:t>
      </w:r>
      <w:proofErr w:type="spellEnd"/>
      <w:r w:rsidR="00974139" w:rsidRPr="00745D3A">
        <w:t xml:space="preserve">, 073 – 518 94 20, </w:t>
      </w:r>
      <w:hyperlink r:id="rId8" w:history="1">
        <w:r w:rsidR="00974139" w:rsidRPr="00745D3A">
          <w:rPr>
            <w:rStyle w:val="Hyperlink"/>
          </w:rPr>
          <w:t>cbeltramini@lilianefonds.nl</w:t>
        </w:r>
      </w:hyperlink>
    </w:p>
    <w:bookmarkEnd w:id="0"/>
    <w:p w14:paraId="33177E88" w14:textId="77777777" w:rsidR="00B014B8" w:rsidRDefault="00B014B8"/>
    <w:p w14:paraId="275E05BE" w14:textId="77777777" w:rsidR="00974139" w:rsidRDefault="00974139" w:rsidP="00974139"/>
    <w:p w14:paraId="5D0F17CC" w14:textId="77777777" w:rsidR="00B014B8" w:rsidRDefault="00B014B8"/>
    <w:p w14:paraId="2710DBC8" w14:textId="77777777" w:rsidR="00B014B8" w:rsidRDefault="00B014B8"/>
    <w:sectPr w:rsidR="00B014B8" w:rsidSect="00402150">
      <w:headerReference w:type="default" r:id="rId9"/>
      <w:pgSz w:w="11906" w:h="16838"/>
      <w:pgMar w:top="3175" w:right="1134" w:bottom="1134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CA3C6" w16cex:dateUtc="2020-12-10T12:40:00Z"/>
  <w16cex:commentExtensible w16cex:durableId="237CA490" w16cex:dateUtc="2020-12-10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1A1232" w16cid:durableId="237CA3C6"/>
  <w16cid:commentId w16cid:paraId="1974C35A" w16cid:durableId="237CA4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93103" w14:textId="77777777" w:rsidR="00365DCA" w:rsidRDefault="00365DCA" w:rsidP="00212E39">
      <w:r>
        <w:separator/>
      </w:r>
    </w:p>
  </w:endnote>
  <w:endnote w:type="continuationSeparator" w:id="0">
    <w:p w14:paraId="03FB8087" w14:textId="77777777" w:rsidR="00365DCA" w:rsidRDefault="00365DCA" w:rsidP="0021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C0EC7" w14:textId="77777777" w:rsidR="00365DCA" w:rsidRDefault="00365DCA" w:rsidP="00212E39">
      <w:r>
        <w:separator/>
      </w:r>
    </w:p>
  </w:footnote>
  <w:footnote w:type="continuationSeparator" w:id="0">
    <w:p w14:paraId="345FBD2C" w14:textId="77777777" w:rsidR="00365DCA" w:rsidRDefault="00365DCA" w:rsidP="00212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B27BB" w14:textId="481CEDF1" w:rsidR="000F346C" w:rsidRDefault="007D24C6" w:rsidP="007508A6">
    <w:pPr>
      <w:pStyle w:val="Kop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33F777" wp14:editId="6C3CC4A0">
          <wp:simplePos x="0" y="0"/>
          <wp:positionH relativeFrom="column">
            <wp:posOffset>5215255</wp:posOffset>
          </wp:positionH>
          <wp:positionV relativeFrom="paragraph">
            <wp:posOffset>-250190</wp:posOffset>
          </wp:positionV>
          <wp:extent cx="1054800" cy="1458000"/>
          <wp:effectExtent l="0" t="0" r="0" b="8890"/>
          <wp:wrapTight wrapText="bothSides">
            <wp:wrapPolygon edited="0">
              <wp:start x="0" y="0"/>
              <wp:lineTo x="0" y="21449"/>
              <wp:lineTo x="21067" y="21449"/>
              <wp:lineTo x="21067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920008 LIL Jubileumlogo 40 jaar LF fc_onder-fc N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14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F4"/>
    <w:rsid w:val="000F346C"/>
    <w:rsid w:val="00163546"/>
    <w:rsid w:val="001643AC"/>
    <w:rsid w:val="00175ECC"/>
    <w:rsid w:val="001B2387"/>
    <w:rsid w:val="00212E39"/>
    <w:rsid w:val="00255990"/>
    <w:rsid w:val="002639C6"/>
    <w:rsid w:val="00325F15"/>
    <w:rsid w:val="00365DCA"/>
    <w:rsid w:val="003E0AFE"/>
    <w:rsid w:val="003E1EF4"/>
    <w:rsid w:val="003E44E5"/>
    <w:rsid w:val="00402150"/>
    <w:rsid w:val="00511DA3"/>
    <w:rsid w:val="005B0C9E"/>
    <w:rsid w:val="00654F50"/>
    <w:rsid w:val="00693042"/>
    <w:rsid w:val="006D37F7"/>
    <w:rsid w:val="00707375"/>
    <w:rsid w:val="007508A6"/>
    <w:rsid w:val="007D24C6"/>
    <w:rsid w:val="008F5CBB"/>
    <w:rsid w:val="00974139"/>
    <w:rsid w:val="009D3748"/>
    <w:rsid w:val="00A74E7A"/>
    <w:rsid w:val="00B014B8"/>
    <w:rsid w:val="00B43AFC"/>
    <w:rsid w:val="00C11284"/>
    <w:rsid w:val="00C56AF4"/>
    <w:rsid w:val="00D2039A"/>
    <w:rsid w:val="00D725B5"/>
    <w:rsid w:val="00DA14AA"/>
    <w:rsid w:val="00DA5AD7"/>
    <w:rsid w:val="00E178AD"/>
    <w:rsid w:val="00E255CC"/>
    <w:rsid w:val="00F90325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64D893"/>
  <w15:chartTrackingRefBased/>
  <w15:docId w15:val="{800CA2A9-D5DF-4B66-8243-992C0E5E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hAnsi="Calibri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12E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12E39"/>
    <w:rPr>
      <w:rFonts w:ascii="Calibri" w:hAnsi="Calibri"/>
      <w:sz w:val="22"/>
      <w:szCs w:val="24"/>
    </w:rPr>
  </w:style>
  <w:style w:type="paragraph" w:styleId="Voettekst">
    <w:name w:val="footer"/>
    <w:basedOn w:val="Standaard"/>
    <w:link w:val="VoettekstChar"/>
    <w:rsid w:val="00212E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12E39"/>
    <w:rPr>
      <w:rFonts w:ascii="Calibri" w:hAnsi="Calibri"/>
      <w:sz w:val="22"/>
      <w:szCs w:val="24"/>
    </w:rPr>
  </w:style>
  <w:style w:type="character" w:styleId="Hyperlink">
    <w:name w:val="Hyperlink"/>
    <w:basedOn w:val="Standaardalinea-lettertype"/>
    <w:rsid w:val="00175ECC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7508A6"/>
    <w:rPr>
      <w:b/>
      <w:bCs/>
    </w:rPr>
  </w:style>
  <w:style w:type="character" w:styleId="Verwijzingopmerking">
    <w:name w:val="annotation reference"/>
    <w:basedOn w:val="Standaardalinea-lettertype"/>
    <w:rsid w:val="009D374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D374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D3748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D37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D3748"/>
    <w:rPr>
      <w:rFonts w:ascii="Calibri" w:hAnsi="Calibri"/>
      <w:b/>
      <w:bCs/>
    </w:rPr>
  </w:style>
  <w:style w:type="paragraph" w:styleId="Ballontekst">
    <w:name w:val="Balloon Text"/>
    <w:basedOn w:val="Standaard"/>
    <w:link w:val="BallontekstChar"/>
    <w:rsid w:val="009D374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9D3748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unhideWhenUsed/>
    <w:rsid w:val="003E44E5"/>
    <w:rPr>
      <w:rFonts w:eastAsiaTheme="minorHAnsi"/>
      <w:color w:val="000000"/>
      <w:szCs w:val="22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E44E5"/>
    <w:rPr>
      <w:rFonts w:ascii="Calibri" w:eastAsiaTheme="minorHAns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eltramini@lilianefonds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lianefonds.nl/pers/aisha/" TargetMode="Externa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http://www.lilianefonds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AA393734</Template>
  <TotalTime>47</TotalTime>
  <Pages>1</Pages>
  <Words>306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Neerven</dc:creator>
  <cp:keywords/>
  <dc:description/>
  <cp:lastModifiedBy>Chiara Beltramini</cp:lastModifiedBy>
  <cp:revision>5</cp:revision>
  <cp:lastPrinted>2020-12-10T16:11:00Z</cp:lastPrinted>
  <dcterms:created xsi:type="dcterms:W3CDTF">2020-12-10T15:27:00Z</dcterms:created>
  <dcterms:modified xsi:type="dcterms:W3CDTF">2020-12-11T11:35:00Z</dcterms:modified>
</cp:coreProperties>
</file>