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CF0C6" w14:textId="40232AA6" w:rsidR="00454A39" w:rsidRDefault="00454A39" w:rsidP="00454A39">
      <w:pPr>
        <w:rPr>
          <w:rFonts w:ascii="Calibri" w:hAnsi="Calibri" w:cs="Tahoma"/>
          <w:sz w:val="32"/>
          <w:szCs w:val="32"/>
        </w:rPr>
      </w:pPr>
      <w:bookmarkStart w:id="0" w:name="_Hlk87368682"/>
    </w:p>
    <w:p w14:paraId="14A47452" w14:textId="77777777" w:rsidR="00454A39" w:rsidRDefault="00454A39" w:rsidP="00454A39">
      <w:pPr>
        <w:rPr>
          <w:rFonts w:ascii="Calibri" w:hAnsi="Calibri" w:cs="Tahoma"/>
          <w:sz w:val="32"/>
          <w:szCs w:val="32"/>
        </w:rPr>
      </w:pPr>
    </w:p>
    <w:p w14:paraId="5633A014" w14:textId="77777777" w:rsidR="00454A39" w:rsidRDefault="00454A39" w:rsidP="00454A39">
      <w:pPr>
        <w:rPr>
          <w:rFonts w:ascii="Calibri" w:hAnsi="Calibri" w:cs="Tahoma"/>
          <w:sz w:val="32"/>
          <w:szCs w:val="32"/>
        </w:rPr>
      </w:pPr>
    </w:p>
    <w:p w14:paraId="75A5D2FF" w14:textId="77777777" w:rsidR="00454A39" w:rsidRDefault="00454A39" w:rsidP="00454A39">
      <w:pPr>
        <w:rPr>
          <w:rFonts w:ascii="Calibri" w:hAnsi="Calibri" w:cs="Tahoma"/>
          <w:sz w:val="32"/>
          <w:szCs w:val="32"/>
        </w:rPr>
      </w:pPr>
    </w:p>
    <w:p w14:paraId="1B67EFBA" w14:textId="77777777" w:rsidR="00454A39" w:rsidRDefault="00454A39" w:rsidP="00454A39">
      <w:pPr>
        <w:rPr>
          <w:rFonts w:ascii="Calibri" w:hAnsi="Calibri" w:cs="Tahoma"/>
          <w:sz w:val="32"/>
          <w:szCs w:val="32"/>
        </w:rPr>
      </w:pPr>
    </w:p>
    <w:p w14:paraId="37F6585D" w14:textId="7D647EC5" w:rsidR="00EA4919" w:rsidRPr="00454A39" w:rsidRDefault="004E6056" w:rsidP="00454A39">
      <w:pPr>
        <w:rPr>
          <w:rFonts w:ascii="Calibri" w:hAnsi="Calibri" w:cs="Tahoma"/>
          <w:sz w:val="32"/>
          <w:szCs w:val="32"/>
        </w:rPr>
      </w:pPr>
      <w:r w:rsidRPr="00454A39">
        <w:rPr>
          <w:rFonts w:ascii="Calibri" w:hAnsi="Calibri" w:cs="Tahoma"/>
          <w:sz w:val="32"/>
          <w:szCs w:val="32"/>
        </w:rPr>
        <w:t xml:space="preserve">Liliane Fonds lanceert </w:t>
      </w:r>
      <w:r w:rsidR="00757ED8" w:rsidRPr="00454A39">
        <w:rPr>
          <w:rFonts w:ascii="Calibri" w:hAnsi="Calibri" w:cs="Tahoma"/>
          <w:sz w:val="32"/>
          <w:szCs w:val="32"/>
        </w:rPr>
        <w:t xml:space="preserve">nieuw </w:t>
      </w:r>
      <w:r w:rsidR="00F81CB8" w:rsidRPr="00454A39">
        <w:rPr>
          <w:rFonts w:ascii="Calibri" w:hAnsi="Calibri" w:cs="Tahoma"/>
          <w:sz w:val="32"/>
          <w:szCs w:val="32"/>
        </w:rPr>
        <w:t xml:space="preserve">Gouden Boekje </w:t>
      </w:r>
      <w:r w:rsidR="00757ED8" w:rsidRPr="00454A39">
        <w:rPr>
          <w:rFonts w:ascii="Calibri" w:hAnsi="Calibri" w:cs="Tahoma"/>
          <w:sz w:val="32"/>
          <w:szCs w:val="32"/>
        </w:rPr>
        <w:t>‘</w:t>
      </w:r>
      <w:proofErr w:type="spellStart"/>
      <w:r w:rsidR="00757ED8" w:rsidRPr="00454A39">
        <w:rPr>
          <w:rFonts w:ascii="Calibri" w:hAnsi="Calibri" w:cs="Tahoma"/>
          <w:sz w:val="32"/>
          <w:szCs w:val="32"/>
        </w:rPr>
        <w:t>Ethny</w:t>
      </w:r>
      <w:proofErr w:type="spellEnd"/>
      <w:r w:rsidR="00757ED8" w:rsidRPr="00454A39">
        <w:rPr>
          <w:rFonts w:ascii="Calibri" w:hAnsi="Calibri" w:cs="Tahoma"/>
          <w:sz w:val="32"/>
          <w:szCs w:val="32"/>
        </w:rPr>
        <w:t xml:space="preserve"> praat met haar handen’</w:t>
      </w:r>
    </w:p>
    <w:p w14:paraId="47BD084E" w14:textId="68C95329" w:rsidR="000351AF" w:rsidRPr="00454A39" w:rsidRDefault="000351AF" w:rsidP="00454A39">
      <w:pPr>
        <w:rPr>
          <w:rFonts w:ascii="Calibri" w:hAnsi="Calibri" w:cs="Tahoma"/>
          <w:b/>
          <w:bCs/>
          <w:sz w:val="22"/>
          <w:szCs w:val="22"/>
        </w:rPr>
      </w:pPr>
    </w:p>
    <w:p w14:paraId="59DFE103" w14:textId="77777777" w:rsidR="000351AF" w:rsidRPr="00454A39" w:rsidRDefault="000351AF" w:rsidP="00454A39">
      <w:pPr>
        <w:rPr>
          <w:rFonts w:ascii="Calibri" w:hAnsi="Calibri" w:cs="Tahoma"/>
          <w:b/>
          <w:bCs/>
          <w:sz w:val="22"/>
          <w:szCs w:val="22"/>
        </w:rPr>
      </w:pPr>
    </w:p>
    <w:p w14:paraId="5D0C9CC2" w14:textId="1D947DE4" w:rsidR="00F81CB8" w:rsidRPr="00454A39" w:rsidRDefault="00454A39" w:rsidP="00454A39">
      <w:pPr>
        <w:rPr>
          <w:rFonts w:ascii="Calibri" w:hAnsi="Calibri" w:cs="Tahoma"/>
          <w:b/>
          <w:bCs/>
          <w:color w:val="000000" w:themeColor="text1"/>
          <w:sz w:val="22"/>
          <w:szCs w:val="22"/>
        </w:rPr>
      </w:pPr>
      <w:r w:rsidRPr="00454A39">
        <w:rPr>
          <w:rFonts w:ascii="Calibri" w:hAnsi="Calibri" w:cs="Tahoma"/>
          <w:b/>
          <w:bCs/>
          <w:i/>
          <w:iCs/>
          <w:color w:val="000000" w:themeColor="text1"/>
          <w:sz w:val="22"/>
          <w:szCs w:val="22"/>
        </w:rPr>
        <w:t>‘s-Hertogenbosch</w:t>
      </w:r>
      <w:r w:rsidR="00EA4919" w:rsidRPr="00454A39">
        <w:rPr>
          <w:rFonts w:ascii="Calibri" w:hAnsi="Calibri" w:cs="Tahoma"/>
          <w:b/>
          <w:bCs/>
          <w:i/>
          <w:iCs/>
          <w:color w:val="000000" w:themeColor="text1"/>
          <w:sz w:val="22"/>
          <w:szCs w:val="22"/>
        </w:rPr>
        <w:t>, 11 november 2021</w:t>
      </w:r>
      <w:r w:rsidR="00EA4919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 – </w:t>
      </w:r>
      <w:r w:rsidR="00D45A49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Het Liliane Fonds </w:t>
      </w:r>
      <w:r w:rsidR="00D37D61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heeft </w:t>
      </w:r>
      <w:r w:rsidR="004C1F9C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gisteren </w:t>
      </w:r>
      <w:r w:rsidR="000351AF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>een</w:t>
      </w:r>
      <w:r w:rsidR="00C7063A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 </w:t>
      </w:r>
      <w:r w:rsidR="00D45A49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>nieuw Gouden Boekje</w:t>
      </w:r>
      <w:r w:rsidR="000351AF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 gelanceerd</w:t>
      </w:r>
      <w:r w:rsidR="00C7063A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>: ‘</w:t>
      </w:r>
      <w:proofErr w:type="spellStart"/>
      <w:r w:rsidR="00C7063A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>Ethny</w:t>
      </w:r>
      <w:proofErr w:type="spellEnd"/>
      <w:r w:rsidR="00C7063A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 praat met haar handen’</w:t>
      </w:r>
      <w:r w:rsidR="00CE62FF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. </w:t>
      </w:r>
      <w:r w:rsidR="00573C67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>Het prentenboek</w:t>
      </w:r>
      <w:r w:rsidR="00CE1E4F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 </w:t>
      </w:r>
      <w:r w:rsidR="00573C67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gaat over </w:t>
      </w:r>
      <w:proofErr w:type="spellStart"/>
      <w:r w:rsidR="00F81CB8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>Ethny</w:t>
      </w:r>
      <w:proofErr w:type="spellEnd"/>
      <w:r w:rsidR="00F81CB8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, </w:t>
      </w:r>
      <w:r w:rsidR="00573C67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een meisje </w:t>
      </w:r>
      <w:r w:rsidR="00BF179C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met gehoorproblemen </w:t>
      </w:r>
      <w:r w:rsidR="00573C67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>uit Guatemala</w:t>
      </w:r>
      <w:r w:rsidR="00F81CB8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>.</w:t>
      </w:r>
      <w:r w:rsidR="000351AF" w:rsidRPr="00454A39">
        <w:rPr>
          <w:rFonts w:ascii="Calibri" w:hAnsi="Calibri" w:cs="Tahoma"/>
          <w:b/>
          <w:bCs/>
          <w:color w:val="000000" w:themeColor="text1"/>
          <w:sz w:val="22"/>
          <w:szCs w:val="22"/>
        </w:rPr>
        <w:t xml:space="preserve"> </w:t>
      </w:r>
      <w:r w:rsidR="00B83D1D" w:rsidRPr="00454A39">
        <w:rPr>
          <w:rFonts w:ascii="Calibri" w:hAnsi="Calibri" w:cs="Tahoma"/>
          <w:b/>
          <w:bCs/>
          <w:sz w:val="22"/>
          <w:szCs w:val="22"/>
        </w:rPr>
        <w:t xml:space="preserve">Met dit </w:t>
      </w:r>
      <w:r w:rsidR="00F81CB8" w:rsidRPr="00454A39">
        <w:rPr>
          <w:rFonts w:ascii="Calibri" w:hAnsi="Calibri" w:cs="Tahoma"/>
          <w:b/>
          <w:bCs/>
          <w:sz w:val="22"/>
          <w:szCs w:val="22"/>
        </w:rPr>
        <w:t xml:space="preserve">Gouden Boekje </w:t>
      </w:r>
      <w:r w:rsidR="004917E3" w:rsidRPr="00454A39">
        <w:rPr>
          <w:rFonts w:ascii="Calibri" w:hAnsi="Calibri" w:cs="Tahoma"/>
          <w:b/>
          <w:bCs/>
          <w:sz w:val="22"/>
          <w:szCs w:val="22"/>
        </w:rPr>
        <w:t xml:space="preserve">wil het Liliane Fonds, </w:t>
      </w:r>
      <w:r w:rsidR="00F81CB8" w:rsidRPr="00454A39">
        <w:rPr>
          <w:rFonts w:ascii="Calibri" w:hAnsi="Calibri" w:cs="Tahoma"/>
          <w:b/>
          <w:bCs/>
          <w:sz w:val="22"/>
          <w:szCs w:val="22"/>
        </w:rPr>
        <w:t xml:space="preserve">dat </w:t>
      </w:r>
      <w:r w:rsidR="004917E3" w:rsidRPr="00454A39">
        <w:rPr>
          <w:rFonts w:ascii="Calibri" w:hAnsi="Calibri" w:cs="Tahoma"/>
          <w:b/>
          <w:bCs/>
          <w:sz w:val="22"/>
          <w:szCs w:val="22"/>
        </w:rPr>
        <w:t>zich inzet voor kinderen met een handicap in ontwikkelingslanden,</w:t>
      </w:r>
      <w:r w:rsidR="00B83D1D" w:rsidRPr="00454A39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E54056" w:rsidRPr="00454A39">
        <w:rPr>
          <w:rFonts w:ascii="Calibri" w:hAnsi="Calibri" w:cs="Tahoma"/>
          <w:b/>
          <w:bCs/>
          <w:sz w:val="22"/>
          <w:szCs w:val="22"/>
        </w:rPr>
        <w:t xml:space="preserve">Nederlandse </w:t>
      </w:r>
      <w:r w:rsidR="00B83D1D" w:rsidRPr="00454A39">
        <w:rPr>
          <w:rFonts w:ascii="Calibri" w:hAnsi="Calibri" w:cs="Tahoma"/>
          <w:b/>
          <w:bCs/>
          <w:sz w:val="22"/>
          <w:szCs w:val="22"/>
        </w:rPr>
        <w:t xml:space="preserve">kinderen meegeven </w:t>
      </w:r>
      <w:r w:rsidR="00F81CB8" w:rsidRPr="00454A39">
        <w:rPr>
          <w:rFonts w:ascii="Calibri" w:hAnsi="Calibri" w:cs="Tahoma"/>
          <w:b/>
          <w:bCs/>
          <w:sz w:val="22"/>
          <w:szCs w:val="22"/>
        </w:rPr>
        <w:t xml:space="preserve">hoe het is om te leven met een handicap op </w:t>
      </w:r>
      <w:r w:rsidR="0000236B" w:rsidRPr="00454A39">
        <w:rPr>
          <w:rFonts w:ascii="Calibri" w:hAnsi="Calibri" w:cs="Tahoma"/>
          <w:b/>
          <w:bCs/>
          <w:sz w:val="22"/>
          <w:szCs w:val="22"/>
        </w:rPr>
        <w:t>ee</w:t>
      </w:r>
      <w:r w:rsidR="00F81CB8" w:rsidRPr="00454A39">
        <w:rPr>
          <w:rFonts w:ascii="Calibri" w:hAnsi="Calibri" w:cs="Tahoma"/>
          <w:b/>
          <w:bCs/>
          <w:sz w:val="22"/>
          <w:szCs w:val="22"/>
        </w:rPr>
        <w:t>n van de armste plekken van de wereld en hoe belangrijk</w:t>
      </w:r>
      <w:r w:rsidR="00A21F4E" w:rsidRPr="00454A39">
        <w:rPr>
          <w:rFonts w:ascii="Calibri" w:hAnsi="Calibri" w:cs="Tahoma"/>
          <w:b/>
          <w:bCs/>
          <w:sz w:val="22"/>
          <w:szCs w:val="22"/>
        </w:rPr>
        <w:t xml:space="preserve"> het</w:t>
      </w:r>
      <w:r w:rsidR="00F81CB8" w:rsidRPr="00454A39">
        <w:rPr>
          <w:rFonts w:ascii="Calibri" w:hAnsi="Calibri" w:cs="Tahoma"/>
          <w:b/>
          <w:bCs/>
          <w:sz w:val="22"/>
          <w:szCs w:val="22"/>
        </w:rPr>
        <w:t xml:space="preserve"> is om deze kinderen te helpen</w:t>
      </w:r>
      <w:r w:rsidR="00F71889" w:rsidRPr="00454A39">
        <w:rPr>
          <w:rFonts w:ascii="Calibri" w:hAnsi="Calibri" w:cs="Tahoma"/>
          <w:b/>
          <w:bCs/>
          <w:sz w:val="22"/>
          <w:szCs w:val="22"/>
        </w:rPr>
        <w:t>.</w:t>
      </w:r>
    </w:p>
    <w:p w14:paraId="69747D2A" w14:textId="16D286EC" w:rsidR="00573C67" w:rsidRPr="00454A39" w:rsidRDefault="00573C67" w:rsidP="00E54056">
      <w:pPr>
        <w:rPr>
          <w:rFonts w:ascii="Calibri" w:hAnsi="Calibri" w:cs="Tahoma"/>
          <w:color w:val="000000" w:themeColor="text1"/>
          <w:sz w:val="22"/>
          <w:szCs w:val="22"/>
        </w:rPr>
      </w:pPr>
    </w:p>
    <w:p w14:paraId="32A3B52A" w14:textId="294A74D2" w:rsidR="004B2AE4" w:rsidRPr="00454A39" w:rsidRDefault="00573C67" w:rsidP="00E54056">
      <w:pPr>
        <w:rPr>
          <w:rFonts w:ascii="Calibri" w:hAnsi="Calibri" w:cs="Tahoma"/>
          <w:color w:val="000000" w:themeColor="text1"/>
          <w:sz w:val="22"/>
          <w:szCs w:val="22"/>
        </w:rPr>
      </w:pPr>
      <w:r w:rsidRPr="00454A39">
        <w:rPr>
          <w:rFonts w:ascii="Calibri" w:hAnsi="Calibri" w:cs="Tahoma"/>
          <w:color w:val="000000" w:themeColor="text1"/>
          <w:sz w:val="22"/>
          <w:szCs w:val="22"/>
        </w:rPr>
        <w:t xml:space="preserve">Voor het nieuwe Gouden Boekje heeft </w:t>
      </w:r>
      <w:r w:rsidR="00F81CB8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bekroonde </w:t>
      </w:r>
      <w:r w:rsidRPr="00454A39">
        <w:rPr>
          <w:rFonts w:ascii="Calibri" w:hAnsi="Calibri" w:cs="Tahoma"/>
          <w:color w:val="000000" w:themeColor="text1"/>
          <w:sz w:val="22"/>
          <w:szCs w:val="22"/>
        </w:rPr>
        <w:t xml:space="preserve">schrijfster Annemarie Haverkamp zich laten inspireren </w:t>
      </w:r>
      <w:r w:rsidR="00A368C3" w:rsidRPr="00454A39">
        <w:rPr>
          <w:rFonts w:ascii="Calibri" w:hAnsi="Calibri" w:cs="Tahoma"/>
          <w:color w:val="000000" w:themeColor="text1"/>
          <w:sz w:val="22"/>
          <w:szCs w:val="22"/>
        </w:rPr>
        <w:t>door het levensverhaal van de</w:t>
      </w:r>
      <w:r w:rsidR="005D7E84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6</w:t>
      </w:r>
      <w:r w:rsidR="00A368C3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-jarige </w:t>
      </w:r>
      <w:proofErr w:type="spellStart"/>
      <w:r w:rsidR="00A368C3" w:rsidRPr="00454A39">
        <w:rPr>
          <w:rFonts w:ascii="Calibri" w:hAnsi="Calibri" w:cs="Tahoma"/>
          <w:color w:val="000000" w:themeColor="text1"/>
          <w:sz w:val="22"/>
          <w:szCs w:val="22"/>
        </w:rPr>
        <w:t>Ethny</w:t>
      </w:r>
      <w:proofErr w:type="spellEnd"/>
      <w:r w:rsidR="005D7E84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. </w:t>
      </w:r>
      <w:r w:rsidR="00D6110A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Zij is </w:t>
      </w:r>
      <w:r w:rsidR="00AB10E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een </w:t>
      </w:r>
      <w:r w:rsidR="00D6110A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van de 65.502 kinderen die in 2020 door het Liliane Fonds geholpen </w:t>
      </w:r>
      <w:r w:rsidR="00F81CB8" w:rsidRPr="00454A39">
        <w:rPr>
          <w:rFonts w:ascii="Calibri" w:hAnsi="Calibri" w:cs="Tahoma"/>
          <w:color w:val="000000" w:themeColor="text1"/>
          <w:sz w:val="22"/>
          <w:szCs w:val="22"/>
        </w:rPr>
        <w:t>zijn</w:t>
      </w:r>
      <w:r w:rsidR="00D6110A" w:rsidRPr="00454A39">
        <w:rPr>
          <w:rFonts w:ascii="Calibri" w:hAnsi="Calibri" w:cs="Tahoma"/>
          <w:color w:val="000000" w:themeColor="text1"/>
          <w:sz w:val="22"/>
          <w:szCs w:val="22"/>
        </w:rPr>
        <w:t>. V</w:t>
      </w:r>
      <w:r w:rsidR="00F81CB8" w:rsidRPr="00454A39">
        <w:rPr>
          <w:rFonts w:ascii="Calibri" w:hAnsi="Calibri" w:cs="Tahoma"/>
          <w:color w:val="000000" w:themeColor="text1"/>
          <w:sz w:val="22"/>
          <w:szCs w:val="22"/>
        </w:rPr>
        <w:t>óó</w:t>
      </w:r>
      <w:r w:rsidR="00D6110A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r de hulp van het </w:t>
      </w:r>
      <w:r w:rsidR="00A368C3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Liliane Fonds kon </w:t>
      </w:r>
      <w:proofErr w:type="spellStart"/>
      <w:r w:rsidR="004C6978" w:rsidRPr="00454A39">
        <w:rPr>
          <w:rFonts w:ascii="Calibri" w:hAnsi="Calibri" w:cs="Tahoma"/>
          <w:color w:val="000000" w:themeColor="text1"/>
          <w:sz w:val="22"/>
          <w:szCs w:val="22"/>
        </w:rPr>
        <w:t>Ethny</w:t>
      </w:r>
      <w:proofErr w:type="spellEnd"/>
      <w:r w:rsidR="00D6110A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door haar gehoorprobleem moeilijk </w:t>
      </w:r>
      <w:r w:rsidR="00A368C3" w:rsidRPr="00454A39">
        <w:rPr>
          <w:rFonts w:ascii="Calibri" w:hAnsi="Calibri" w:cs="Tahoma"/>
          <w:color w:val="000000" w:themeColor="text1"/>
          <w:sz w:val="22"/>
          <w:szCs w:val="22"/>
        </w:rPr>
        <w:t>communiceren met haar familie</w:t>
      </w:r>
      <w:r w:rsidR="00574260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en voelde </w:t>
      </w:r>
      <w:r w:rsidR="004C6978" w:rsidRPr="00454A39">
        <w:rPr>
          <w:rFonts w:ascii="Calibri" w:hAnsi="Calibri" w:cs="Tahoma"/>
          <w:color w:val="000000" w:themeColor="text1"/>
          <w:sz w:val="22"/>
          <w:szCs w:val="22"/>
        </w:rPr>
        <w:t>ze</w:t>
      </w:r>
      <w:r w:rsidR="00574260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zich eenzaam. Dankzij het Liliane Fonds krijgen </w:t>
      </w:r>
      <w:proofErr w:type="spellStart"/>
      <w:r w:rsidR="00574260" w:rsidRPr="00454A39">
        <w:rPr>
          <w:rFonts w:ascii="Calibri" w:hAnsi="Calibri" w:cs="Tahoma"/>
          <w:color w:val="000000" w:themeColor="text1"/>
          <w:sz w:val="22"/>
          <w:szCs w:val="22"/>
        </w:rPr>
        <w:t>Ethny</w:t>
      </w:r>
      <w:proofErr w:type="spellEnd"/>
      <w:r w:rsidR="00574260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en haar moeder nu (digitaal) les in gebarentaal. Hierdoor kunnen moeder en dochter elkaar nu </w:t>
      </w:r>
      <w:r w:rsidR="004C6978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eindelijk </w:t>
      </w:r>
      <w:r w:rsidR="00574260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begrijpen en maakt </w:t>
      </w:r>
      <w:proofErr w:type="spellStart"/>
      <w:r w:rsidR="00574260" w:rsidRPr="00454A39">
        <w:rPr>
          <w:rFonts w:ascii="Calibri" w:hAnsi="Calibri" w:cs="Tahoma"/>
          <w:color w:val="000000" w:themeColor="text1"/>
          <w:sz w:val="22"/>
          <w:szCs w:val="22"/>
        </w:rPr>
        <w:t>Ethny</w:t>
      </w:r>
      <w:proofErr w:type="spellEnd"/>
      <w:r w:rsidR="00574260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steeds me</w:t>
      </w:r>
      <w:r w:rsidR="00F72A9F" w:rsidRPr="00454A39">
        <w:rPr>
          <w:rFonts w:ascii="Calibri" w:hAnsi="Calibri" w:cs="Tahoma"/>
          <w:color w:val="000000" w:themeColor="text1"/>
          <w:sz w:val="22"/>
          <w:szCs w:val="22"/>
        </w:rPr>
        <w:t>er</w:t>
      </w:r>
      <w:r w:rsidR="00574260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vrienden</w:t>
      </w:r>
      <w:r w:rsidR="0000236B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F72A9F" w:rsidRPr="00454A39">
        <w:rPr>
          <w:rFonts w:ascii="Calibri" w:hAnsi="Calibri" w:cs="Tahoma"/>
          <w:color w:val="000000" w:themeColor="text1"/>
          <w:sz w:val="22"/>
          <w:szCs w:val="22"/>
        </w:rPr>
        <w:t>met</w:t>
      </w:r>
      <w:r w:rsidR="00574260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buurtkinderen en klasgenoten</w:t>
      </w:r>
      <w:r w:rsidR="004B2AE4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. </w:t>
      </w:r>
    </w:p>
    <w:p w14:paraId="7FD61EB4" w14:textId="77777777" w:rsidR="00574260" w:rsidRPr="00454A39" w:rsidRDefault="00574260" w:rsidP="00E54056">
      <w:pPr>
        <w:rPr>
          <w:rFonts w:ascii="Calibri" w:hAnsi="Calibri" w:cs="Tahoma"/>
          <w:color w:val="000000" w:themeColor="text1"/>
          <w:sz w:val="22"/>
          <w:szCs w:val="22"/>
        </w:rPr>
      </w:pPr>
    </w:p>
    <w:p w14:paraId="5223CE9C" w14:textId="184A1431" w:rsidR="00F71889" w:rsidRPr="00454A39" w:rsidRDefault="00114669" w:rsidP="000351AF">
      <w:pPr>
        <w:rPr>
          <w:rFonts w:ascii="Calibri" w:hAnsi="Calibri" w:cs="Tahoma"/>
          <w:color w:val="000000" w:themeColor="text1"/>
          <w:sz w:val="22"/>
          <w:szCs w:val="22"/>
        </w:rPr>
      </w:pPr>
      <w:r w:rsidRPr="00454A39">
        <w:rPr>
          <w:rFonts w:ascii="Calibri" w:hAnsi="Calibri" w:cs="Tahoma"/>
          <w:color w:val="000000" w:themeColor="text1"/>
          <w:sz w:val="22"/>
          <w:szCs w:val="22"/>
        </w:rPr>
        <w:t>Met het</w:t>
      </w:r>
      <w:r w:rsidR="00D6110A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A775CF" w:rsidRPr="00454A39">
        <w:rPr>
          <w:rFonts w:ascii="Calibri" w:hAnsi="Calibri" w:cs="Tahoma"/>
          <w:color w:val="000000" w:themeColor="text1"/>
          <w:sz w:val="22"/>
          <w:szCs w:val="22"/>
        </w:rPr>
        <w:t>prentenboekje</w:t>
      </w:r>
      <w:r w:rsidR="00D6110A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wil het Liliane Fonds</w:t>
      </w:r>
      <w:r w:rsidR="00F72A9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AB10EF" w:rsidRPr="00454A39">
        <w:rPr>
          <w:rFonts w:ascii="Calibri" w:hAnsi="Calibri" w:cs="Tahoma"/>
          <w:color w:val="000000" w:themeColor="text1"/>
          <w:sz w:val="22"/>
          <w:szCs w:val="22"/>
        </w:rPr>
        <w:t>kinderen</w:t>
      </w:r>
      <w:r w:rsidR="00B355E6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bewuster maken</w:t>
      </w:r>
      <w:r w:rsidR="00F72A9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van</w:t>
      </w:r>
      <w:r w:rsidR="00B355E6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de situatie van kinderen met een handicap die opgroeien op de </w:t>
      </w:r>
      <w:r w:rsidR="00B355E6" w:rsidRPr="00454A39">
        <w:rPr>
          <w:rFonts w:ascii="Calibri" w:hAnsi="Calibri" w:cs="Tahoma"/>
          <w:sz w:val="22"/>
          <w:szCs w:val="22"/>
        </w:rPr>
        <w:t xml:space="preserve">armste plekken van de wereld. </w:t>
      </w:r>
      <w:r w:rsidR="00F72A9F" w:rsidRPr="00454A39">
        <w:rPr>
          <w:rFonts w:ascii="Calibri" w:hAnsi="Calibri" w:cs="Tahoma"/>
          <w:color w:val="000000" w:themeColor="text1"/>
          <w:sz w:val="22"/>
          <w:szCs w:val="22"/>
        </w:rPr>
        <w:t>‘</w:t>
      </w:r>
      <w:proofErr w:type="spellStart"/>
      <w:r w:rsidR="00F72A9F" w:rsidRPr="00454A39">
        <w:rPr>
          <w:rFonts w:ascii="Calibri" w:hAnsi="Calibri" w:cs="Tahoma"/>
          <w:color w:val="000000" w:themeColor="text1"/>
          <w:sz w:val="22"/>
          <w:szCs w:val="22"/>
        </w:rPr>
        <w:t>Ethny</w:t>
      </w:r>
      <w:proofErr w:type="spellEnd"/>
      <w:r w:rsidR="00F72A9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praat met haar handen’ is dan ook geschikt om voor te lezen aan kinderen vanaf 3 jaar en voor oudere kinderen (vanaf 6 jaar) die al zelf kunnen lezen. </w:t>
      </w:r>
    </w:p>
    <w:p w14:paraId="2CBC4DA4" w14:textId="371A62D6" w:rsidR="00D6110A" w:rsidRPr="00454A39" w:rsidRDefault="00D6110A" w:rsidP="00E54056">
      <w:pPr>
        <w:rPr>
          <w:rFonts w:ascii="Calibri" w:hAnsi="Calibri" w:cs="Tahoma"/>
          <w:color w:val="000000" w:themeColor="text1"/>
          <w:sz w:val="22"/>
          <w:szCs w:val="22"/>
        </w:rPr>
      </w:pPr>
    </w:p>
    <w:p w14:paraId="004E2091" w14:textId="2C22A926" w:rsidR="001A61FB" w:rsidRPr="00454A39" w:rsidRDefault="005858E5" w:rsidP="000849C0">
      <w:pPr>
        <w:rPr>
          <w:rFonts w:ascii="Calibri" w:hAnsi="Calibri" w:cs="Tahoma"/>
          <w:color w:val="000000" w:themeColor="text1"/>
          <w:sz w:val="22"/>
          <w:szCs w:val="22"/>
        </w:rPr>
      </w:pPr>
      <w:r w:rsidRPr="00454A39">
        <w:rPr>
          <w:rFonts w:ascii="Calibri" w:hAnsi="Calibri" w:cs="Tahoma"/>
          <w:color w:val="000000" w:themeColor="text1"/>
          <w:sz w:val="22"/>
          <w:szCs w:val="22"/>
        </w:rPr>
        <w:t>‘</w:t>
      </w:r>
      <w:proofErr w:type="spellStart"/>
      <w:r w:rsidRPr="00454A39">
        <w:rPr>
          <w:rFonts w:ascii="Calibri" w:hAnsi="Calibri" w:cs="Tahoma"/>
          <w:color w:val="000000" w:themeColor="text1"/>
          <w:sz w:val="22"/>
          <w:szCs w:val="22"/>
        </w:rPr>
        <w:t>Ethny</w:t>
      </w:r>
      <w:proofErr w:type="spellEnd"/>
      <w:r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praat met haar handen’ </w:t>
      </w:r>
      <w:r w:rsidR="00DC3698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is vanaf </w:t>
      </w:r>
      <w:r w:rsidRPr="00454A39">
        <w:rPr>
          <w:rFonts w:ascii="Calibri" w:hAnsi="Calibri" w:cs="Tahoma"/>
          <w:color w:val="000000" w:themeColor="text1"/>
          <w:sz w:val="22"/>
          <w:szCs w:val="22"/>
        </w:rPr>
        <w:t>nu</w:t>
      </w:r>
      <w:r w:rsidR="00DC3698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897E2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verkrijgbaar </w:t>
      </w:r>
      <w:r w:rsidR="00CE1E4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via </w:t>
      </w:r>
      <w:hyperlink r:id="rId6" w:history="1">
        <w:r w:rsidR="00CE1E4F" w:rsidRPr="00454A39">
          <w:rPr>
            <w:rStyle w:val="Hyperlink"/>
            <w:rFonts w:ascii="Calibri" w:hAnsi="Calibri" w:cs="Tahoma"/>
            <w:sz w:val="22"/>
            <w:szCs w:val="22"/>
          </w:rPr>
          <w:t>de website</w:t>
        </w:r>
      </w:hyperlink>
      <w:r w:rsidR="00CE1E4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van het Liliane Fonds en beschikbaar in </w:t>
      </w:r>
      <w:r w:rsidR="00897E2F" w:rsidRPr="00454A39">
        <w:rPr>
          <w:rFonts w:ascii="Calibri" w:hAnsi="Calibri" w:cs="Tahoma"/>
          <w:color w:val="000000" w:themeColor="text1"/>
          <w:sz w:val="22"/>
          <w:szCs w:val="22"/>
        </w:rPr>
        <w:t>hard</w:t>
      </w:r>
      <w:r w:rsidR="00CE1E4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897E2F" w:rsidRPr="00454A39">
        <w:rPr>
          <w:rFonts w:ascii="Calibri" w:hAnsi="Calibri" w:cs="Tahoma"/>
          <w:color w:val="000000" w:themeColor="text1"/>
          <w:sz w:val="22"/>
          <w:szCs w:val="22"/>
        </w:rPr>
        <w:t>copy</w:t>
      </w:r>
      <w:r w:rsidR="00A508B6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, e-book of luisterversie. </w:t>
      </w:r>
      <w:r w:rsidR="00E77AFB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Met de aanschaf van het Gouden Boekje draag je bij aan het levensgeluk van kinderen met een handicap in ontwikkelingsladen. </w:t>
      </w:r>
      <w:r w:rsidR="00CE1E4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Het </w:t>
      </w:r>
      <w:r w:rsidR="00E77AFB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nieuwste </w:t>
      </w:r>
      <w:r w:rsidR="00CE1E4F" w:rsidRPr="00454A39">
        <w:rPr>
          <w:rFonts w:ascii="Calibri" w:hAnsi="Calibri" w:cs="Tahoma"/>
          <w:color w:val="000000" w:themeColor="text1"/>
          <w:sz w:val="22"/>
          <w:szCs w:val="22"/>
        </w:rPr>
        <w:t>prentenboekje</w:t>
      </w:r>
      <w:r w:rsidR="00DC3698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B355E6" w:rsidRPr="00454A39">
        <w:rPr>
          <w:rFonts w:ascii="Calibri" w:hAnsi="Calibri" w:cs="Tahoma"/>
          <w:color w:val="000000" w:themeColor="text1"/>
          <w:sz w:val="22"/>
          <w:szCs w:val="22"/>
        </w:rPr>
        <w:t>is geïllustreerd door</w:t>
      </w:r>
      <w:r w:rsidR="00CE1E4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Emanuel </w:t>
      </w:r>
      <w:proofErr w:type="spellStart"/>
      <w:r w:rsidR="00CE1E4F" w:rsidRPr="00454A39">
        <w:rPr>
          <w:rFonts w:ascii="Calibri" w:hAnsi="Calibri" w:cs="Tahoma"/>
          <w:color w:val="000000" w:themeColor="text1"/>
          <w:sz w:val="22"/>
          <w:szCs w:val="22"/>
        </w:rPr>
        <w:t>Wiemans</w:t>
      </w:r>
      <w:proofErr w:type="spellEnd"/>
      <w:r w:rsidR="00886701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en de</w:t>
      </w:r>
      <w:r w:rsidR="00A508B6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luisterversie i</w:t>
      </w:r>
      <w:r w:rsidR="00886701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s </w:t>
      </w:r>
      <w:r w:rsidR="00897E2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ingesproken door acteur </w:t>
      </w:r>
      <w:r w:rsidR="00F81CB8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tevens </w:t>
      </w:r>
      <w:r w:rsidR="00897E2F" w:rsidRPr="00454A39">
        <w:rPr>
          <w:rFonts w:ascii="Calibri" w:hAnsi="Calibri" w:cs="Tahoma"/>
          <w:color w:val="000000" w:themeColor="text1"/>
          <w:sz w:val="22"/>
          <w:szCs w:val="22"/>
        </w:rPr>
        <w:t xml:space="preserve">Liliane Fonds-ambassadeur Fedja van </w:t>
      </w:r>
      <w:proofErr w:type="spellStart"/>
      <w:r w:rsidR="00897E2F" w:rsidRPr="00454A39">
        <w:rPr>
          <w:rFonts w:ascii="Calibri" w:hAnsi="Calibri" w:cs="Tahoma"/>
          <w:color w:val="000000" w:themeColor="text1"/>
          <w:sz w:val="22"/>
          <w:szCs w:val="22"/>
        </w:rPr>
        <w:t>Huêt</w:t>
      </w:r>
      <w:proofErr w:type="spellEnd"/>
      <w:r w:rsidR="00897E2F" w:rsidRPr="00454A39">
        <w:rPr>
          <w:rFonts w:ascii="Calibri" w:hAnsi="Calibri" w:cs="Tahoma"/>
          <w:color w:val="000000" w:themeColor="text1"/>
          <w:sz w:val="22"/>
          <w:szCs w:val="22"/>
        </w:rPr>
        <w:t>.</w:t>
      </w:r>
      <w:r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</w:p>
    <w:p w14:paraId="63D28766" w14:textId="2D31B241" w:rsidR="00DC0FC1" w:rsidRPr="00454A39" w:rsidRDefault="00DC0FC1" w:rsidP="000849C0">
      <w:pPr>
        <w:rPr>
          <w:rFonts w:ascii="Calibri" w:hAnsi="Calibri" w:cs="Tahoma"/>
          <w:color w:val="000000" w:themeColor="text1"/>
          <w:sz w:val="22"/>
          <w:szCs w:val="22"/>
        </w:rPr>
      </w:pPr>
    </w:p>
    <w:p w14:paraId="669039A8" w14:textId="06C95D6E" w:rsidR="005858E5" w:rsidRPr="00454A39" w:rsidRDefault="005858E5" w:rsidP="000849C0">
      <w:pPr>
        <w:rPr>
          <w:rFonts w:ascii="Calibri" w:hAnsi="Calibri" w:cs="Tahoma"/>
          <w:color w:val="000000" w:themeColor="text1"/>
          <w:sz w:val="22"/>
          <w:szCs w:val="22"/>
        </w:rPr>
      </w:pPr>
      <w:r w:rsidRPr="00454A39">
        <w:rPr>
          <w:rFonts w:ascii="Calibri" w:hAnsi="Calibri" w:cs="Tahoma"/>
          <w:color w:val="000000" w:themeColor="text1"/>
          <w:sz w:val="22"/>
          <w:szCs w:val="22"/>
        </w:rPr>
        <w:t>‘</w:t>
      </w:r>
      <w:proofErr w:type="spellStart"/>
      <w:r w:rsidRPr="00454A39">
        <w:rPr>
          <w:rFonts w:ascii="Calibri" w:hAnsi="Calibri" w:cs="Tahoma"/>
          <w:color w:val="000000" w:themeColor="text1"/>
          <w:sz w:val="22"/>
          <w:szCs w:val="22"/>
        </w:rPr>
        <w:t>Ethny</w:t>
      </w:r>
      <w:proofErr w:type="spellEnd"/>
      <w:r w:rsidRPr="00454A39">
        <w:rPr>
          <w:rFonts w:ascii="Calibri" w:hAnsi="Calibri" w:cs="Tahoma"/>
          <w:color w:val="000000" w:themeColor="text1"/>
          <w:sz w:val="22"/>
          <w:szCs w:val="22"/>
        </w:rPr>
        <w:t xml:space="preserve"> praat met haar handen’ is het derde Gouden Boekje dat het Liliane Fonds in samenwerking met Rubinstein uitgeeft. In 2020 brachten zij ook al ‘</w:t>
      </w:r>
      <w:proofErr w:type="spellStart"/>
      <w:r w:rsidR="00675D49" w:rsidRPr="00454A39">
        <w:rPr>
          <w:rFonts w:ascii="Calibri" w:hAnsi="Calibri" w:cs="Tahoma"/>
          <w:color w:val="000000" w:themeColor="text1"/>
          <w:sz w:val="22"/>
          <w:szCs w:val="22"/>
        </w:rPr>
        <w:fldChar w:fldCharType="begin"/>
      </w:r>
      <w:r w:rsidR="00675D49" w:rsidRPr="00454A39">
        <w:rPr>
          <w:rFonts w:ascii="Calibri" w:hAnsi="Calibri" w:cs="Tahoma"/>
          <w:color w:val="000000" w:themeColor="text1"/>
          <w:sz w:val="22"/>
          <w:szCs w:val="22"/>
        </w:rPr>
        <w:instrText xml:space="preserve"> HYPERLINK "https://www.lilianefonds.nl/wie-we-helpen/sempeta-uit-kenia/" </w:instrText>
      </w:r>
      <w:r w:rsidR="00675D49" w:rsidRPr="00454A39">
        <w:rPr>
          <w:rFonts w:ascii="Calibri" w:hAnsi="Calibri" w:cs="Tahoma"/>
          <w:color w:val="000000" w:themeColor="text1"/>
          <w:sz w:val="22"/>
          <w:szCs w:val="22"/>
        </w:rPr>
        <w:fldChar w:fldCharType="separate"/>
      </w:r>
      <w:r w:rsidRPr="00454A39">
        <w:rPr>
          <w:rStyle w:val="Hyperlink"/>
          <w:rFonts w:ascii="Calibri" w:hAnsi="Calibri" w:cs="Tahoma"/>
          <w:sz w:val="22"/>
          <w:szCs w:val="22"/>
        </w:rPr>
        <w:t>Sempeta</w:t>
      </w:r>
      <w:proofErr w:type="spellEnd"/>
      <w:r w:rsidRPr="00454A39">
        <w:rPr>
          <w:rStyle w:val="Hyperlink"/>
          <w:rFonts w:ascii="Calibri" w:hAnsi="Calibri" w:cs="Tahoma"/>
          <w:sz w:val="22"/>
          <w:szCs w:val="22"/>
        </w:rPr>
        <w:t xml:space="preserve"> wil maar één ding worden …</w:t>
      </w:r>
      <w:r w:rsidR="00675D49" w:rsidRPr="00454A39">
        <w:rPr>
          <w:rFonts w:ascii="Calibri" w:hAnsi="Calibri" w:cs="Tahoma"/>
          <w:color w:val="000000" w:themeColor="text1"/>
          <w:sz w:val="22"/>
          <w:szCs w:val="22"/>
        </w:rPr>
        <w:fldChar w:fldCharType="end"/>
      </w:r>
      <w:r w:rsidRPr="00454A39">
        <w:rPr>
          <w:rFonts w:ascii="Calibri" w:hAnsi="Calibri" w:cs="Tahoma"/>
          <w:color w:val="000000" w:themeColor="text1"/>
          <w:sz w:val="22"/>
          <w:szCs w:val="22"/>
        </w:rPr>
        <w:t>’ en ‘</w:t>
      </w:r>
      <w:hyperlink r:id="rId7" w:history="1">
        <w:r w:rsidRPr="00454A39">
          <w:rPr>
            <w:rStyle w:val="Hyperlink"/>
            <w:rFonts w:ascii="Calibri" w:hAnsi="Calibri" w:cs="Tahoma"/>
            <w:sz w:val="22"/>
            <w:szCs w:val="22"/>
          </w:rPr>
          <w:t>Aisha geeft nooit op!</w:t>
        </w:r>
      </w:hyperlink>
      <w:r w:rsidRPr="00454A39">
        <w:rPr>
          <w:rFonts w:ascii="Calibri" w:hAnsi="Calibri" w:cs="Tahoma"/>
          <w:color w:val="000000" w:themeColor="text1"/>
          <w:sz w:val="22"/>
          <w:szCs w:val="22"/>
        </w:rPr>
        <w:t>’ uit.</w:t>
      </w:r>
    </w:p>
    <w:bookmarkEnd w:id="0"/>
    <w:p w14:paraId="694D7D36" w14:textId="0876A81E" w:rsidR="00C7063A" w:rsidRPr="00454A39" w:rsidRDefault="00C7063A" w:rsidP="00C7063A">
      <w:pPr>
        <w:rPr>
          <w:rFonts w:ascii="Calibri" w:hAnsi="Calibri" w:cs="Tahoma"/>
          <w:sz w:val="22"/>
          <w:szCs w:val="22"/>
        </w:rPr>
      </w:pPr>
    </w:p>
    <w:p w14:paraId="640C6B9C" w14:textId="77777777" w:rsidR="00454A39" w:rsidRDefault="00454A39">
      <w:pPr>
        <w:rPr>
          <w:rFonts w:ascii="Calibri" w:hAnsi="Calibri" w:cs="Tahoma"/>
          <w:b/>
          <w:bCs/>
          <w:sz w:val="22"/>
          <w:szCs w:val="22"/>
        </w:rPr>
      </w:pPr>
    </w:p>
    <w:p w14:paraId="2B766824" w14:textId="37DAE83E" w:rsidR="00EA4919" w:rsidRPr="00454A39" w:rsidRDefault="00454A39">
      <w:pPr>
        <w:rPr>
          <w:rFonts w:ascii="Calibri" w:hAnsi="Calibri" w:cs="Tahoma"/>
          <w:b/>
          <w:bCs/>
          <w:sz w:val="22"/>
          <w:szCs w:val="22"/>
        </w:rPr>
      </w:pPr>
      <w:r w:rsidRPr="00454A39">
        <w:rPr>
          <w:rFonts w:ascii="Calibri" w:hAnsi="Calibri" w:cs="Tahoma"/>
          <w:b/>
          <w:bCs/>
          <w:sz w:val="22"/>
          <w:szCs w:val="22"/>
        </w:rPr>
        <w:t>EINDE PERSBERICHT</w:t>
      </w:r>
    </w:p>
    <w:p w14:paraId="058709BA" w14:textId="288CEA8E" w:rsidR="00454A39" w:rsidRPr="00454A39" w:rsidRDefault="00454A39">
      <w:pPr>
        <w:rPr>
          <w:rFonts w:ascii="Calibri" w:hAnsi="Calibri" w:cs="Tahoma"/>
          <w:sz w:val="22"/>
          <w:szCs w:val="22"/>
        </w:rPr>
      </w:pPr>
    </w:p>
    <w:p w14:paraId="410F1617" w14:textId="3C098BEF" w:rsidR="00454A39" w:rsidRPr="00454A39" w:rsidRDefault="00454A39">
      <w:pPr>
        <w:rPr>
          <w:rFonts w:ascii="Calibri" w:hAnsi="Calibri" w:cs="Tahoma"/>
          <w:sz w:val="22"/>
          <w:szCs w:val="22"/>
        </w:rPr>
      </w:pPr>
      <w:r w:rsidRPr="00454A39">
        <w:rPr>
          <w:rFonts w:ascii="Calibri" w:hAnsi="Calibri" w:cs="Tahoma"/>
          <w:sz w:val="22"/>
          <w:szCs w:val="22"/>
        </w:rPr>
        <w:t>Noot voor de redactie:</w:t>
      </w:r>
    </w:p>
    <w:p w14:paraId="07B81AC3" w14:textId="15D1BBCE" w:rsidR="00454A39" w:rsidRPr="00454A39" w:rsidRDefault="00454A39" w:rsidP="00454A39">
      <w:pPr>
        <w:rPr>
          <w:rFonts w:asciiTheme="minorHAnsi" w:hAnsiTheme="minorHAnsi" w:cs="Arial"/>
          <w:sz w:val="22"/>
          <w:szCs w:val="22"/>
        </w:rPr>
      </w:pPr>
      <w:r w:rsidRPr="00454A39">
        <w:rPr>
          <w:rFonts w:asciiTheme="minorHAnsi" w:hAnsiTheme="minorHAnsi" w:cs="Arial"/>
          <w:sz w:val="22"/>
          <w:szCs w:val="22"/>
        </w:rPr>
        <w:t>Voor meer informatie, beeldmateriaal of interviewverzoeken</w:t>
      </w:r>
      <w:r w:rsidRPr="00454A39">
        <w:rPr>
          <w:rFonts w:asciiTheme="minorHAnsi" w:hAnsiTheme="minorHAnsi" w:cs="Arial"/>
          <w:sz w:val="22"/>
          <w:szCs w:val="22"/>
        </w:rPr>
        <w:t>:</w:t>
      </w:r>
    </w:p>
    <w:p w14:paraId="3913A7E8" w14:textId="7580B6AA" w:rsidR="00454A39" w:rsidRDefault="00454A39" w:rsidP="00454A39">
      <w:pPr>
        <w:rPr>
          <w:rFonts w:ascii="Calibri" w:hAnsi="Calibri"/>
          <w:sz w:val="22"/>
          <w:szCs w:val="22"/>
          <w:lang w:val="fr-FR"/>
        </w:rPr>
      </w:pPr>
      <w:r w:rsidRPr="00454A39">
        <w:rPr>
          <w:rFonts w:ascii="Calibri" w:hAnsi="Calibri"/>
          <w:sz w:val="22"/>
          <w:szCs w:val="22"/>
          <w:lang w:val="fr-FR"/>
        </w:rPr>
        <w:t>Liliane Fonds</w:t>
      </w:r>
      <w:r>
        <w:rPr>
          <w:rFonts w:ascii="Calibri" w:hAnsi="Calibri"/>
          <w:sz w:val="22"/>
          <w:szCs w:val="22"/>
          <w:lang w:val="fr-FR"/>
        </w:rPr>
        <w:t xml:space="preserve">, </w:t>
      </w:r>
      <w:r w:rsidRPr="00454A39">
        <w:rPr>
          <w:rFonts w:ascii="Calibri" w:hAnsi="Calibri"/>
          <w:sz w:val="22"/>
          <w:szCs w:val="22"/>
          <w:lang w:val="fr-FR"/>
        </w:rPr>
        <w:t>Chiara Beltramini</w:t>
      </w:r>
    </w:p>
    <w:p w14:paraId="783E5EBD" w14:textId="0A437D1F" w:rsidR="00454A39" w:rsidRPr="00454A39" w:rsidRDefault="00454A39" w:rsidP="00454A39">
      <w:pPr>
        <w:rPr>
          <w:rFonts w:ascii="Calibri" w:hAnsi="Calibri"/>
          <w:sz w:val="22"/>
          <w:szCs w:val="22"/>
          <w:lang w:val="fr-FR"/>
        </w:rPr>
      </w:pPr>
      <w:r w:rsidRPr="00454A39">
        <w:rPr>
          <w:rFonts w:ascii="Calibri" w:hAnsi="Calibri"/>
          <w:sz w:val="22"/>
          <w:szCs w:val="22"/>
          <w:lang w:val="fr-FR"/>
        </w:rPr>
        <w:t>073 – 518 94 20</w:t>
      </w:r>
      <w:r>
        <w:rPr>
          <w:rFonts w:ascii="Calibri" w:hAnsi="Calibri"/>
          <w:sz w:val="22"/>
          <w:szCs w:val="22"/>
          <w:lang w:val="fr-FR"/>
        </w:rPr>
        <w:t xml:space="preserve">, </w:t>
      </w:r>
      <w:hyperlink r:id="rId8" w:history="1">
        <w:r w:rsidRPr="00FE6E7C">
          <w:rPr>
            <w:rStyle w:val="Hyperlink"/>
            <w:rFonts w:ascii="Calibri" w:hAnsi="Calibri"/>
            <w:sz w:val="22"/>
            <w:szCs w:val="22"/>
            <w:lang w:val="fr-FR"/>
          </w:rPr>
          <w:t>cbeltramini@lilianefonds.nl</w:t>
        </w:r>
      </w:hyperlink>
    </w:p>
    <w:p w14:paraId="3A7A132C" w14:textId="77777777" w:rsidR="00454A39" w:rsidRPr="00454A39" w:rsidRDefault="00454A39">
      <w:pPr>
        <w:rPr>
          <w:rFonts w:ascii="Calibri" w:hAnsi="Calibri" w:cs="Tahoma"/>
          <w:sz w:val="22"/>
          <w:szCs w:val="22"/>
          <w:lang w:val="fr-FR"/>
        </w:rPr>
      </w:pPr>
    </w:p>
    <w:sectPr w:rsidR="00454A39" w:rsidRPr="00454A39" w:rsidSect="00C812C8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B6D2C" w14:textId="77777777" w:rsidR="00454A39" w:rsidRDefault="00454A39" w:rsidP="00454A39">
      <w:r>
        <w:separator/>
      </w:r>
    </w:p>
  </w:endnote>
  <w:endnote w:type="continuationSeparator" w:id="0">
    <w:p w14:paraId="7A763B28" w14:textId="77777777" w:rsidR="00454A39" w:rsidRDefault="00454A39" w:rsidP="0045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44CA8" w14:textId="77777777" w:rsidR="00454A39" w:rsidRDefault="00454A39" w:rsidP="00454A39">
      <w:r>
        <w:separator/>
      </w:r>
    </w:p>
  </w:footnote>
  <w:footnote w:type="continuationSeparator" w:id="0">
    <w:p w14:paraId="04655FA3" w14:textId="77777777" w:rsidR="00454A39" w:rsidRDefault="00454A39" w:rsidP="0045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34F66" w14:textId="739E184F" w:rsidR="00454A39" w:rsidRDefault="00454A39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177F05" wp14:editId="44457F4A">
          <wp:simplePos x="0" y="0"/>
          <wp:positionH relativeFrom="column">
            <wp:posOffset>5067300</wp:posOffset>
          </wp:positionH>
          <wp:positionV relativeFrom="paragraph">
            <wp:posOffset>208915</wp:posOffset>
          </wp:positionV>
          <wp:extent cx="933450" cy="1400810"/>
          <wp:effectExtent l="0" t="0" r="0" b="8890"/>
          <wp:wrapTight wrapText="bothSides">
            <wp:wrapPolygon edited="0">
              <wp:start x="0" y="0"/>
              <wp:lineTo x="0" y="21443"/>
              <wp:lineTo x="21159" y="21443"/>
              <wp:lineTo x="21159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40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19"/>
    <w:rsid w:val="0000236B"/>
    <w:rsid w:val="000351AF"/>
    <w:rsid w:val="000849C0"/>
    <w:rsid w:val="000A2544"/>
    <w:rsid w:val="000B42D8"/>
    <w:rsid w:val="00107BAA"/>
    <w:rsid w:val="00114669"/>
    <w:rsid w:val="00162A68"/>
    <w:rsid w:val="0016672F"/>
    <w:rsid w:val="001A61FB"/>
    <w:rsid w:val="00212683"/>
    <w:rsid w:val="00254ACF"/>
    <w:rsid w:val="00274886"/>
    <w:rsid w:val="002862F7"/>
    <w:rsid w:val="002A2EC8"/>
    <w:rsid w:val="00336DD8"/>
    <w:rsid w:val="003C0984"/>
    <w:rsid w:val="00454A39"/>
    <w:rsid w:val="004917E3"/>
    <w:rsid w:val="004A4914"/>
    <w:rsid w:val="004B2AE4"/>
    <w:rsid w:val="004C1F9C"/>
    <w:rsid w:val="004C4CC1"/>
    <w:rsid w:val="004C6978"/>
    <w:rsid w:val="004E6056"/>
    <w:rsid w:val="005400FC"/>
    <w:rsid w:val="00573C67"/>
    <w:rsid w:val="00574260"/>
    <w:rsid w:val="005858E5"/>
    <w:rsid w:val="005B558D"/>
    <w:rsid w:val="005D7E84"/>
    <w:rsid w:val="006579F8"/>
    <w:rsid w:val="00675D49"/>
    <w:rsid w:val="00734E37"/>
    <w:rsid w:val="00737A94"/>
    <w:rsid w:val="00757ED8"/>
    <w:rsid w:val="007D4233"/>
    <w:rsid w:val="00886701"/>
    <w:rsid w:val="00897E2F"/>
    <w:rsid w:val="00937894"/>
    <w:rsid w:val="009444EF"/>
    <w:rsid w:val="009647E1"/>
    <w:rsid w:val="009D3589"/>
    <w:rsid w:val="009D3DB2"/>
    <w:rsid w:val="00A077EE"/>
    <w:rsid w:val="00A11CCC"/>
    <w:rsid w:val="00A21F4E"/>
    <w:rsid w:val="00A368C3"/>
    <w:rsid w:val="00A508B6"/>
    <w:rsid w:val="00A775CF"/>
    <w:rsid w:val="00AB10EF"/>
    <w:rsid w:val="00AB3FEB"/>
    <w:rsid w:val="00B355E6"/>
    <w:rsid w:val="00B76C50"/>
    <w:rsid w:val="00B83D1D"/>
    <w:rsid w:val="00BA024E"/>
    <w:rsid w:val="00BB5F31"/>
    <w:rsid w:val="00BF179C"/>
    <w:rsid w:val="00C7063A"/>
    <w:rsid w:val="00C812C8"/>
    <w:rsid w:val="00CD7665"/>
    <w:rsid w:val="00CE1E4F"/>
    <w:rsid w:val="00CE62FF"/>
    <w:rsid w:val="00D37D61"/>
    <w:rsid w:val="00D45A49"/>
    <w:rsid w:val="00D6110A"/>
    <w:rsid w:val="00DB5D3C"/>
    <w:rsid w:val="00DC0FC1"/>
    <w:rsid w:val="00DC3698"/>
    <w:rsid w:val="00E15264"/>
    <w:rsid w:val="00E54056"/>
    <w:rsid w:val="00E66FE4"/>
    <w:rsid w:val="00E77AFB"/>
    <w:rsid w:val="00EA4919"/>
    <w:rsid w:val="00F71889"/>
    <w:rsid w:val="00F72A9F"/>
    <w:rsid w:val="00F8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E9A7"/>
  <w15:chartTrackingRefBased/>
  <w15:docId w15:val="{4A083160-21EE-8A4D-966C-FE89C1B5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7E2F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49C0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0849C0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1CC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D35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D35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D35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35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3589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757ED8"/>
  </w:style>
  <w:style w:type="character" w:styleId="Nadruk">
    <w:name w:val="Emphasis"/>
    <w:basedOn w:val="Standaardalinea-lettertype"/>
    <w:uiPriority w:val="20"/>
    <w:qFormat/>
    <w:rsid w:val="00757ED8"/>
    <w:rPr>
      <w:i/>
      <w:iCs/>
    </w:rPr>
  </w:style>
  <w:style w:type="paragraph" w:styleId="Normaalweb">
    <w:name w:val="Normal (Web)"/>
    <w:basedOn w:val="Standaard"/>
    <w:uiPriority w:val="99"/>
    <w:unhideWhenUsed/>
    <w:rsid w:val="00757ED8"/>
    <w:pPr>
      <w:spacing w:before="100" w:beforeAutospacing="1" w:after="100" w:afterAutospacing="1"/>
    </w:pPr>
  </w:style>
  <w:style w:type="paragraph" w:customStyle="1" w:styleId="Default">
    <w:name w:val="Default"/>
    <w:rsid w:val="00D45A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e">
    <w:name w:val="Revision"/>
    <w:hidden/>
    <w:uiPriority w:val="99"/>
    <w:semiHidden/>
    <w:rsid w:val="00F71889"/>
    <w:rPr>
      <w:rFonts w:ascii="Times New Roman" w:eastAsia="Times New Roman" w:hAnsi="Times New Roman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54A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4A39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54A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4A39"/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ltramini@lilianefonds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lianefonds.nl/wie-we-helpen/aisha-uit-de-filippijn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lianefonds.n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Schrier</dc:creator>
  <cp:keywords/>
  <dc:description/>
  <cp:lastModifiedBy>Chiara Beltramini</cp:lastModifiedBy>
  <cp:revision>2</cp:revision>
  <dcterms:created xsi:type="dcterms:W3CDTF">2021-11-11T10:38:00Z</dcterms:created>
  <dcterms:modified xsi:type="dcterms:W3CDTF">2021-11-11T10:38:00Z</dcterms:modified>
</cp:coreProperties>
</file>